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098" w:rsidRDefault="00206F16" w:rsidP="00CB3098">
      <w:pPr>
        <w:pStyle w:val="a5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pt;height:450pt">
            <v:imagedata r:id="rId5" o:title="Банкротство"/>
          </v:shape>
        </w:pict>
      </w:r>
      <w:r w:rsidR="005C003B">
        <w:rPr>
          <w:noProof/>
          <w:lang w:eastAsia="ru-RU"/>
        </w:rPr>
        <w:drawing>
          <wp:inline distT="0" distB="0" distL="0" distR="0">
            <wp:extent cx="1984211" cy="7292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B3098">
        <w:t xml:space="preserve">                                                                                                                                        </w:t>
      </w:r>
    </w:p>
    <w:p w:rsidR="00235EEF" w:rsidRPr="00CB3098" w:rsidRDefault="0002596E" w:rsidP="00CB3098">
      <w:pPr>
        <w:pStyle w:val="a5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21</w:t>
      </w:r>
      <w:r w:rsidR="008E7EDE">
        <w:rPr>
          <w:rFonts w:ascii="Times New Roman" w:hAnsi="Times New Roman" w:cs="Times New Roman"/>
          <w:b/>
          <w:sz w:val="26"/>
          <w:szCs w:val="26"/>
        </w:rPr>
        <w:t>.12.2023</w:t>
      </w:r>
    </w:p>
    <w:p w:rsidR="00957A06" w:rsidRDefault="00957A06" w:rsidP="00E01BE1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02596E" w:rsidRPr="0002596E" w:rsidRDefault="0002596E" w:rsidP="0002596E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2596E">
        <w:rPr>
          <w:rFonts w:ascii="Times New Roman" w:hAnsi="Times New Roman" w:cs="Times New Roman"/>
          <w:b/>
          <w:sz w:val="28"/>
          <w:szCs w:val="28"/>
        </w:rPr>
        <w:t>Банкротство: изменения в законодательстве и контроль деятельности арбитражных управляющих</w:t>
      </w:r>
    </w:p>
    <w:p w:rsidR="0002596E" w:rsidRPr="0002596E" w:rsidRDefault="0002596E" w:rsidP="0002596E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02596E" w:rsidRPr="0002596E" w:rsidRDefault="0002596E" w:rsidP="0002596E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2596E">
        <w:rPr>
          <w:rFonts w:ascii="Times New Roman" w:hAnsi="Times New Roman" w:cs="Times New Roman"/>
          <w:sz w:val="28"/>
          <w:szCs w:val="28"/>
        </w:rPr>
        <w:t>За последние годы весьма востребованной и популярной стала процедура признания банкротом физических лиц.</w:t>
      </w:r>
    </w:p>
    <w:p w:rsidR="0002596E" w:rsidRPr="0002596E" w:rsidRDefault="0002596E" w:rsidP="0002596E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2596E">
        <w:rPr>
          <w:rFonts w:ascii="Times New Roman" w:hAnsi="Times New Roman" w:cs="Times New Roman"/>
          <w:sz w:val="28"/>
          <w:szCs w:val="28"/>
        </w:rPr>
        <w:t xml:space="preserve">Так, в настоящее время Арбитражным судом Республики Адыгея возбуждено около 1500 дел о банкротстве физических лиц. И из общего количества </w:t>
      </w:r>
      <w:r w:rsidRPr="0002596E">
        <w:rPr>
          <w:rFonts w:ascii="Times New Roman" w:hAnsi="Times New Roman" w:cs="Times New Roman"/>
          <w:sz w:val="28"/>
          <w:szCs w:val="28"/>
        </w:rPr>
        <w:lastRenderedPageBreak/>
        <w:t xml:space="preserve">жалоб на арбитражных управляющих, поступающих в Росреестр, около половины составляют жалобы на действия (бездействие) финансовых управляющих, осуществляющих процедуры банкротства физических лиц. </w:t>
      </w:r>
    </w:p>
    <w:p w:rsidR="0002596E" w:rsidRPr="0002596E" w:rsidRDefault="0002596E" w:rsidP="0002596E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2596E">
        <w:rPr>
          <w:rFonts w:ascii="Times New Roman" w:hAnsi="Times New Roman" w:cs="Times New Roman"/>
          <w:sz w:val="28"/>
          <w:szCs w:val="28"/>
        </w:rPr>
        <w:t>Институт банкротства граждан в российском законодательстве был введен с 1 октября 2015 года, с этой даты физическое лицо могли признать банкротом только по решению арбитражного суда.</w:t>
      </w:r>
    </w:p>
    <w:p w:rsidR="0002596E" w:rsidRPr="0002596E" w:rsidRDefault="0002596E" w:rsidP="0002596E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2596E">
        <w:rPr>
          <w:rFonts w:ascii="Times New Roman" w:hAnsi="Times New Roman" w:cs="Times New Roman"/>
          <w:sz w:val="28"/>
          <w:szCs w:val="28"/>
        </w:rPr>
        <w:t xml:space="preserve">Заявление о признании гражданина банкротом принимается арбитражным судом при условии, что требования к гражданину составляют не менее чем 500 000 рублей и указанные требования не исполнены в течение трех месяцев с даты, когда они должны быть исполнены. </w:t>
      </w:r>
    </w:p>
    <w:p w:rsidR="0002596E" w:rsidRPr="0002596E" w:rsidRDefault="00265F60" w:rsidP="0002596E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65F60">
        <w:rPr>
          <w:rFonts w:ascii="Times New Roman" w:hAnsi="Times New Roman" w:cs="Times New Roman"/>
          <w:sz w:val="28"/>
          <w:szCs w:val="28"/>
        </w:rPr>
        <w:t>С 01 сентября 2020 года было введено внесудебное банкротство, когда гражданин может подать заявление о пр</w:t>
      </w:r>
      <w:r>
        <w:rPr>
          <w:rFonts w:ascii="Times New Roman" w:hAnsi="Times New Roman" w:cs="Times New Roman"/>
          <w:sz w:val="28"/>
          <w:szCs w:val="28"/>
        </w:rPr>
        <w:t xml:space="preserve">изнании его банкротом через МФЦ </w:t>
      </w:r>
      <w:bookmarkStart w:id="0" w:name="_GoBack"/>
      <w:bookmarkEnd w:id="0"/>
      <w:r w:rsidR="0002596E" w:rsidRPr="0002596E">
        <w:rPr>
          <w:rFonts w:ascii="Times New Roman" w:hAnsi="Times New Roman" w:cs="Times New Roman"/>
          <w:sz w:val="28"/>
          <w:szCs w:val="28"/>
        </w:rPr>
        <w:t xml:space="preserve">при сумме долга от 50 000 до 500 000 руб., отсутствии открытых исполнительных производств и имущества, на которое может быть обращено взыскание. </w:t>
      </w:r>
    </w:p>
    <w:p w:rsidR="0002596E" w:rsidRPr="0002596E" w:rsidRDefault="0002596E" w:rsidP="0002596E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2596E">
        <w:rPr>
          <w:rFonts w:ascii="Times New Roman" w:hAnsi="Times New Roman" w:cs="Times New Roman"/>
          <w:sz w:val="28"/>
          <w:szCs w:val="28"/>
        </w:rPr>
        <w:t>С 3 ноября 2023 года вступили в силу поправки в параграф 5 главы 10 Закона о банкротстве, в соответствии с которым минимальный размер задолженности, с которой можно обратиться за банкротством, снижается с 50 тыс. до 25 тыс. рублей, а максимальный размер такой задолженности повышается с 500 тыс. до 1 млн рублей.</w:t>
      </w:r>
    </w:p>
    <w:p w:rsidR="0002596E" w:rsidRPr="0002596E" w:rsidRDefault="0002596E" w:rsidP="0002596E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2596E">
        <w:rPr>
          <w:rFonts w:ascii="Times New Roman" w:hAnsi="Times New Roman" w:cs="Times New Roman"/>
          <w:sz w:val="28"/>
          <w:szCs w:val="28"/>
        </w:rPr>
        <w:t>Кроме того, увеличился перечень категорий граждан, которые могут претендовать на внесудебное банкротство. В соответствии с указанными изменениями бесплатная процедура внесудебного банкротства стала доступна новым категориям граждан, в частности пенсионерам, получателям ежемесячного пособия в связи с рождением и воспитанием ребенка, гражданам, в отношении которых взыскание осуществляется длительное время.</w:t>
      </w:r>
    </w:p>
    <w:p w:rsidR="0002596E" w:rsidRPr="0002596E" w:rsidRDefault="0002596E" w:rsidP="0002596E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2596E">
        <w:rPr>
          <w:rFonts w:ascii="Times New Roman" w:hAnsi="Times New Roman" w:cs="Times New Roman"/>
          <w:sz w:val="28"/>
          <w:szCs w:val="28"/>
        </w:rPr>
        <w:t>Для осуществления процедуры банкротства в судебном порядке обязательно привлекается арбитражный управляющий.</w:t>
      </w:r>
    </w:p>
    <w:p w:rsidR="0002596E" w:rsidRPr="0002596E" w:rsidRDefault="0002596E" w:rsidP="0002596E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2596E">
        <w:rPr>
          <w:rFonts w:ascii="Times New Roman" w:hAnsi="Times New Roman" w:cs="Times New Roman"/>
          <w:sz w:val="28"/>
          <w:szCs w:val="28"/>
        </w:rPr>
        <w:t>Функции в области контроля (надзора) за деятельностью саморегулируемых организаций арбитражных управляющих в соответствии Постановлением Правит</w:t>
      </w:r>
      <w:r w:rsidR="001A177B">
        <w:rPr>
          <w:rFonts w:ascii="Times New Roman" w:hAnsi="Times New Roman" w:cs="Times New Roman"/>
          <w:sz w:val="28"/>
          <w:szCs w:val="28"/>
        </w:rPr>
        <w:t>ельства РФ от 01.06.2009 N 457 «</w:t>
      </w:r>
      <w:r w:rsidRPr="0002596E">
        <w:rPr>
          <w:rFonts w:ascii="Times New Roman" w:hAnsi="Times New Roman" w:cs="Times New Roman"/>
          <w:sz w:val="28"/>
          <w:szCs w:val="28"/>
        </w:rPr>
        <w:t>О Федеральной службе государственной регистрации, кадастра и картографии» осуществляет Росреестр.</w:t>
      </w:r>
    </w:p>
    <w:p w:rsidR="0002596E" w:rsidRPr="0002596E" w:rsidRDefault="0002596E" w:rsidP="0002596E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2596E">
        <w:rPr>
          <w:rFonts w:ascii="Times New Roman" w:hAnsi="Times New Roman" w:cs="Times New Roman"/>
          <w:sz w:val="28"/>
          <w:szCs w:val="28"/>
        </w:rPr>
        <w:t xml:space="preserve">С целью надлежащего исполнения своих функций </w:t>
      </w:r>
      <w:r w:rsidR="001A177B">
        <w:rPr>
          <w:rFonts w:ascii="Times New Roman" w:hAnsi="Times New Roman" w:cs="Times New Roman"/>
          <w:sz w:val="28"/>
          <w:szCs w:val="28"/>
        </w:rPr>
        <w:t>Управление</w:t>
      </w:r>
      <w:r w:rsidR="00145D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5DA2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145DA2">
        <w:rPr>
          <w:rFonts w:ascii="Times New Roman" w:hAnsi="Times New Roman" w:cs="Times New Roman"/>
          <w:sz w:val="28"/>
          <w:szCs w:val="28"/>
        </w:rPr>
        <w:t xml:space="preserve"> по Республике Адыгея</w:t>
      </w:r>
      <w:r w:rsidRPr="0002596E">
        <w:rPr>
          <w:rFonts w:ascii="Times New Roman" w:hAnsi="Times New Roman" w:cs="Times New Roman"/>
          <w:sz w:val="28"/>
          <w:szCs w:val="28"/>
        </w:rPr>
        <w:t xml:space="preserve"> наделен</w:t>
      </w:r>
      <w:r w:rsidR="001A177B">
        <w:rPr>
          <w:rFonts w:ascii="Times New Roman" w:hAnsi="Times New Roman" w:cs="Times New Roman"/>
          <w:sz w:val="28"/>
          <w:szCs w:val="28"/>
        </w:rPr>
        <w:t>о</w:t>
      </w:r>
      <w:r w:rsidRPr="0002596E">
        <w:rPr>
          <w:rFonts w:ascii="Times New Roman" w:hAnsi="Times New Roman" w:cs="Times New Roman"/>
          <w:sz w:val="28"/>
          <w:szCs w:val="28"/>
        </w:rPr>
        <w:t xml:space="preserve"> полномочиями по участию в собраниях кредиторов и судебных заседаниях по делу о банкротстве. Кроме того, должностные лица Управления уполномочены составлять протоколы об </w:t>
      </w:r>
      <w:r w:rsidRPr="0002596E">
        <w:rPr>
          <w:rFonts w:ascii="Times New Roman" w:hAnsi="Times New Roman" w:cs="Times New Roman"/>
          <w:sz w:val="28"/>
          <w:szCs w:val="28"/>
        </w:rPr>
        <w:lastRenderedPageBreak/>
        <w:t>административных правонарушениях в отношении арбитражных управляющих.</w:t>
      </w:r>
    </w:p>
    <w:p w:rsidR="0002596E" w:rsidRPr="0002596E" w:rsidRDefault="0002596E" w:rsidP="0002596E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2596E">
        <w:rPr>
          <w:rFonts w:ascii="Times New Roman" w:hAnsi="Times New Roman" w:cs="Times New Roman"/>
          <w:sz w:val="28"/>
          <w:szCs w:val="28"/>
        </w:rPr>
        <w:t xml:space="preserve">В рамках осуществления государственной функции по контролю в сфере </w:t>
      </w:r>
      <w:r w:rsidR="001A177B" w:rsidRPr="001A177B">
        <w:rPr>
          <w:rFonts w:ascii="Times New Roman" w:hAnsi="Times New Roman" w:cs="Times New Roman"/>
          <w:sz w:val="28"/>
          <w:szCs w:val="28"/>
        </w:rPr>
        <w:t>саморегулируемых организаций арбитражных управляющих</w:t>
      </w:r>
      <w:r w:rsidRPr="0002596E">
        <w:rPr>
          <w:rFonts w:ascii="Times New Roman" w:hAnsi="Times New Roman" w:cs="Times New Roman"/>
          <w:sz w:val="28"/>
          <w:szCs w:val="28"/>
        </w:rPr>
        <w:t xml:space="preserve"> в 2021-2023 г.г. сотрудниками Управления было принято участие в 545 судебных заседаниях в делах о несостоятельности (банкротстве), а также в 250 собраниях кредиторов, составлено 38 протоколов об административном правонарушении за неисполнение правил, применяемых при проведении процедур банкротства, предусмотренных ч. 3 ст. 14.13 Кодекса Российской Федерации об административных правонарушениях  протоколы вместе с заявлениями были направлены в Арбитражный суд Республики Адыгея для рассмотрения. </w:t>
      </w:r>
    </w:p>
    <w:p w:rsidR="0002596E" w:rsidRDefault="0002596E" w:rsidP="0002596E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2596E">
        <w:rPr>
          <w:rFonts w:ascii="Times New Roman" w:hAnsi="Times New Roman" w:cs="Times New Roman"/>
          <w:sz w:val="28"/>
          <w:szCs w:val="28"/>
        </w:rPr>
        <w:t>По направлению функций по контролю (надзору) в сфере саморегулируемых организаций в Управление поступило более 120 обращений от государственных органов, граждан и организаций. Все обращения были рассмотрены в сроки, установленные Федеральным законом от 02.05.2006 г. № 59-ФЗ «О порядке рассмотрения обращений граждан Российской Федерации», а также результаты рассмотрения вышеуказанных обращений направлены заявителям.</w:t>
      </w:r>
    </w:p>
    <w:p w:rsidR="00C86715" w:rsidRPr="00C86715" w:rsidRDefault="0002596E" w:rsidP="0002596E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259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6715" w:rsidRPr="00C867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------------------------------------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Контакты для СМИ: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(8772)56-02-48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01_upr@rosreestr.ru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www.rosreestr.gov.ru</w:t>
      </w:r>
    </w:p>
    <w:p w:rsidR="003C2D96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385000, Майк</w:t>
      </w:r>
      <w:r w:rsidR="00F73DC8">
        <w:rPr>
          <w:rFonts w:ascii="Times New Roman" w:eastAsia="Times New Roman" w:hAnsi="Times New Roman" w:cs="Times New Roman"/>
          <w:sz w:val="24"/>
          <w:szCs w:val="24"/>
          <w:lang w:eastAsia="ru-RU"/>
        </w:rPr>
        <w:t>оп, ул. Краснооктябрьская, д. 4</w:t>
      </w:r>
    </w:p>
    <w:sectPr w:rsidR="003C2D96" w:rsidSect="000A3F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D14D9"/>
    <w:multiLevelType w:val="hybridMultilevel"/>
    <w:tmpl w:val="DF207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7754D6"/>
    <w:multiLevelType w:val="hybridMultilevel"/>
    <w:tmpl w:val="DF4CE9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5332A9"/>
    <w:multiLevelType w:val="hybridMultilevel"/>
    <w:tmpl w:val="E1F0634C"/>
    <w:lvl w:ilvl="0" w:tplc="4D3EB7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2CC4163"/>
    <w:multiLevelType w:val="hybridMultilevel"/>
    <w:tmpl w:val="74FEB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CD6818"/>
    <w:multiLevelType w:val="hybridMultilevel"/>
    <w:tmpl w:val="63AAF0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2A20BC"/>
    <w:multiLevelType w:val="hybridMultilevel"/>
    <w:tmpl w:val="C91497B4"/>
    <w:lvl w:ilvl="0" w:tplc="3ABC8C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0A36DF"/>
    <w:multiLevelType w:val="hybridMultilevel"/>
    <w:tmpl w:val="9E6AE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523BFD"/>
    <w:multiLevelType w:val="hybridMultilevel"/>
    <w:tmpl w:val="12C46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7"/>
  </w:num>
  <w:num w:numId="5">
    <w:abstractNumId w:val="6"/>
  </w:num>
  <w:num w:numId="6">
    <w:abstractNumId w:val="4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02F6"/>
    <w:rsid w:val="0002596E"/>
    <w:rsid w:val="00033BD4"/>
    <w:rsid w:val="00050FC1"/>
    <w:rsid w:val="00094AD3"/>
    <w:rsid w:val="000A3FD9"/>
    <w:rsid w:val="000A46B1"/>
    <w:rsid w:val="000B3844"/>
    <w:rsid w:val="000B65F8"/>
    <w:rsid w:val="000D2240"/>
    <w:rsid w:val="000D4518"/>
    <w:rsid w:val="000D5FCF"/>
    <w:rsid w:val="00106959"/>
    <w:rsid w:val="00136350"/>
    <w:rsid w:val="00145DA2"/>
    <w:rsid w:val="00152677"/>
    <w:rsid w:val="00163EE0"/>
    <w:rsid w:val="00175418"/>
    <w:rsid w:val="00192504"/>
    <w:rsid w:val="001A177B"/>
    <w:rsid w:val="001B48B0"/>
    <w:rsid w:val="001B6352"/>
    <w:rsid w:val="001F445D"/>
    <w:rsid w:val="001F6CF1"/>
    <w:rsid w:val="00206F16"/>
    <w:rsid w:val="00207018"/>
    <w:rsid w:val="00216014"/>
    <w:rsid w:val="00216B13"/>
    <w:rsid w:val="00217007"/>
    <w:rsid w:val="00221A57"/>
    <w:rsid w:val="00225784"/>
    <w:rsid w:val="00235EEF"/>
    <w:rsid w:val="00265F60"/>
    <w:rsid w:val="0027031C"/>
    <w:rsid w:val="0028533E"/>
    <w:rsid w:val="002860BC"/>
    <w:rsid w:val="00294C2C"/>
    <w:rsid w:val="002A6516"/>
    <w:rsid w:val="002B456C"/>
    <w:rsid w:val="002C2CBC"/>
    <w:rsid w:val="002D15FB"/>
    <w:rsid w:val="002D2C69"/>
    <w:rsid w:val="002E4647"/>
    <w:rsid w:val="00303144"/>
    <w:rsid w:val="0032352B"/>
    <w:rsid w:val="00382777"/>
    <w:rsid w:val="003840B3"/>
    <w:rsid w:val="00396DE7"/>
    <w:rsid w:val="003A63C1"/>
    <w:rsid w:val="003B4DEC"/>
    <w:rsid w:val="003C2D96"/>
    <w:rsid w:val="003E666F"/>
    <w:rsid w:val="003F1F35"/>
    <w:rsid w:val="003F2440"/>
    <w:rsid w:val="004035F9"/>
    <w:rsid w:val="00404D9F"/>
    <w:rsid w:val="00414D11"/>
    <w:rsid w:val="0041661A"/>
    <w:rsid w:val="004326D6"/>
    <w:rsid w:val="00434195"/>
    <w:rsid w:val="00470726"/>
    <w:rsid w:val="00476E54"/>
    <w:rsid w:val="00477DC1"/>
    <w:rsid w:val="0049080D"/>
    <w:rsid w:val="00495C8F"/>
    <w:rsid w:val="004C43D6"/>
    <w:rsid w:val="004D326E"/>
    <w:rsid w:val="004E3DB9"/>
    <w:rsid w:val="004E3E89"/>
    <w:rsid w:val="004E5C4B"/>
    <w:rsid w:val="00510129"/>
    <w:rsid w:val="00516589"/>
    <w:rsid w:val="0052616E"/>
    <w:rsid w:val="00526516"/>
    <w:rsid w:val="00532706"/>
    <w:rsid w:val="00597772"/>
    <w:rsid w:val="005A01C9"/>
    <w:rsid w:val="005A1934"/>
    <w:rsid w:val="005A5C60"/>
    <w:rsid w:val="005B5A80"/>
    <w:rsid w:val="005C003B"/>
    <w:rsid w:val="005C4E32"/>
    <w:rsid w:val="005D3C00"/>
    <w:rsid w:val="005D46CD"/>
    <w:rsid w:val="00611D72"/>
    <w:rsid w:val="00614588"/>
    <w:rsid w:val="006160BD"/>
    <w:rsid w:val="00624D5D"/>
    <w:rsid w:val="0063100C"/>
    <w:rsid w:val="00636CA4"/>
    <w:rsid w:val="006513A1"/>
    <w:rsid w:val="00655A72"/>
    <w:rsid w:val="00676C8D"/>
    <w:rsid w:val="0068473A"/>
    <w:rsid w:val="00693E3C"/>
    <w:rsid w:val="006B440D"/>
    <w:rsid w:val="006C3408"/>
    <w:rsid w:val="006D72C5"/>
    <w:rsid w:val="006F2448"/>
    <w:rsid w:val="00702AFB"/>
    <w:rsid w:val="007069E2"/>
    <w:rsid w:val="00711B4A"/>
    <w:rsid w:val="00736097"/>
    <w:rsid w:val="007361CD"/>
    <w:rsid w:val="00761F14"/>
    <w:rsid w:val="00772BE3"/>
    <w:rsid w:val="007875C8"/>
    <w:rsid w:val="007B79E5"/>
    <w:rsid w:val="007C14E8"/>
    <w:rsid w:val="007E4699"/>
    <w:rsid w:val="00812D4E"/>
    <w:rsid w:val="00816F52"/>
    <w:rsid w:val="00844609"/>
    <w:rsid w:val="0084655B"/>
    <w:rsid w:val="00850E96"/>
    <w:rsid w:val="008759FB"/>
    <w:rsid w:val="00891C9C"/>
    <w:rsid w:val="008A3ADC"/>
    <w:rsid w:val="008A7F08"/>
    <w:rsid w:val="008B315C"/>
    <w:rsid w:val="008E7EDE"/>
    <w:rsid w:val="008F40AD"/>
    <w:rsid w:val="00912B8B"/>
    <w:rsid w:val="00914CDE"/>
    <w:rsid w:val="00924AFB"/>
    <w:rsid w:val="009313F1"/>
    <w:rsid w:val="0093362D"/>
    <w:rsid w:val="009544EF"/>
    <w:rsid w:val="00957A06"/>
    <w:rsid w:val="009671D8"/>
    <w:rsid w:val="00992572"/>
    <w:rsid w:val="00995DBA"/>
    <w:rsid w:val="0099751A"/>
    <w:rsid w:val="009A63E3"/>
    <w:rsid w:val="00A164F3"/>
    <w:rsid w:val="00A23BEF"/>
    <w:rsid w:val="00A362C4"/>
    <w:rsid w:val="00A36C70"/>
    <w:rsid w:val="00A371C1"/>
    <w:rsid w:val="00A45AFB"/>
    <w:rsid w:val="00A47D89"/>
    <w:rsid w:val="00A56A4C"/>
    <w:rsid w:val="00A71A43"/>
    <w:rsid w:val="00A87510"/>
    <w:rsid w:val="00A92331"/>
    <w:rsid w:val="00AA3DDA"/>
    <w:rsid w:val="00AC2F64"/>
    <w:rsid w:val="00AC53F4"/>
    <w:rsid w:val="00AD6597"/>
    <w:rsid w:val="00AF72AE"/>
    <w:rsid w:val="00B05996"/>
    <w:rsid w:val="00B0622A"/>
    <w:rsid w:val="00B06A3C"/>
    <w:rsid w:val="00B11065"/>
    <w:rsid w:val="00B1371F"/>
    <w:rsid w:val="00B1400A"/>
    <w:rsid w:val="00B14BC1"/>
    <w:rsid w:val="00B16F66"/>
    <w:rsid w:val="00B32B36"/>
    <w:rsid w:val="00B4635C"/>
    <w:rsid w:val="00B61F54"/>
    <w:rsid w:val="00B6403D"/>
    <w:rsid w:val="00B66234"/>
    <w:rsid w:val="00B76DBF"/>
    <w:rsid w:val="00B93BFA"/>
    <w:rsid w:val="00B978E5"/>
    <w:rsid w:val="00BA28AA"/>
    <w:rsid w:val="00BA4C3D"/>
    <w:rsid w:val="00BB0FB2"/>
    <w:rsid w:val="00BB119A"/>
    <w:rsid w:val="00BD2A3D"/>
    <w:rsid w:val="00BE6ACD"/>
    <w:rsid w:val="00BF4331"/>
    <w:rsid w:val="00C03AED"/>
    <w:rsid w:val="00C03E02"/>
    <w:rsid w:val="00C05A7C"/>
    <w:rsid w:val="00C15ADD"/>
    <w:rsid w:val="00C24313"/>
    <w:rsid w:val="00C716B2"/>
    <w:rsid w:val="00C717F2"/>
    <w:rsid w:val="00C841C3"/>
    <w:rsid w:val="00C85928"/>
    <w:rsid w:val="00C86715"/>
    <w:rsid w:val="00CB2222"/>
    <w:rsid w:val="00CB3098"/>
    <w:rsid w:val="00CB6773"/>
    <w:rsid w:val="00CC11AB"/>
    <w:rsid w:val="00CC3C96"/>
    <w:rsid w:val="00CD5370"/>
    <w:rsid w:val="00D10BA5"/>
    <w:rsid w:val="00D13067"/>
    <w:rsid w:val="00D171F7"/>
    <w:rsid w:val="00D20D8E"/>
    <w:rsid w:val="00D43EB4"/>
    <w:rsid w:val="00D62053"/>
    <w:rsid w:val="00D74E85"/>
    <w:rsid w:val="00D77933"/>
    <w:rsid w:val="00D86DCE"/>
    <w:rsid w:val="00D87BBF"/>
    <w:rsid w:val="00D95DC3"/>
    <w:rsid w:val="00D9605C"/>
    <w:rsid w:val="00D97FA9"/>
    <w:rsid w:val="00DA5272"/>
    <w:rsid w:val="00DB722D"/>
    <w:rsid w:val="00DC493C"/>
    <w:rsid w:val="00DD5F1D"/>
    <w:rsid w:val="00DF02F6"/>
    <w:rsid w:val="00DF2B15"/>
    <w:rsid w:val="00DF6F71"/>
    <w:rsid w:val="00E01BE1"/>
    <w:rsid w:val="00E14DA1"/>
    <w:rsid w:val="00E268F3"/>
    <w:rsid w:val="00E42A7C"/>
    <w:rsid w:val="00E52806"/>
    <w:rsid w:val="00E80107"/>
    <w:rsid w:val="00E85745"/>
    <w:rsid w:val="00E87808"/>
    <w:rsid w:val="00E87C60"/>
    <w:rsid w:val="00E9072E"/>
    <w:rsid w:val="00E93FE4"/>
    <w:rsid w:val="00E97EEB"/>
    <w:rsid w:val="00EA1E14"/>
    <w:rsid w:val="00EB11DA"/>
    <w:rsid w:val="00EC466B"/>
    <w:rsid w:val="00EC490F"/>
    <w:rsid w:val="00ED215D"/>
    <w:rsid w:val="00EE570E"/>
    <w:rsid w:val="00EF2A62"/>
    <w:rsid w:val="00EF2B1A"/>
    <w:rsid w:val="00F018B1"/>
    <w:rsid w:val="00F13CCB"/>
    <w:rsid w:val="00F3381D"/>
    <w:rsid w:val="00F33884"/>
    <w:rsid w:val="00F73DC8"/>
    <w:rsid w:val="00F86467"/>
    <w:rsid w:val="00F93AAB"/>
    <w:rsid w:val="00F94124"/>
    <w:rsid w:val="00FA7D14"/>
    <w:rsid w:val="00FC01C9"/>
    <w:rsid w:val="00FC5347"/>
    <w:rsid w:val="00FE3BE2"/>
    <w:rsid w:val="00FE7A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467"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602</Words>
  <Characters>3433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Пушкарская Диана Дмитриевна</dc:creator>
  <cp:lastModifiedBy>User</cp:lastModifiedBy>
  <cp:revision>7</cp:revision>
  <cp:lastPrinted>2023-12-04T13:44:00Z</cp:lastPrinted>
  <dcterms:created xsi:type="dcterms:W3CDTF">2023-12-21T13:54:00Z</dcterms:created>
  <dcterms:modified xsi:type="dcterms:W3CDTF">2023-12-28T08:17:00Z</dcterms:modified>
</cp:coreProperties>
</file>