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Pr="00CB3098" w:rsidRDefault="00144B02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18.10</w:t>
      </w:r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BEB" w:rsidRPr="00144B02" w:rsidRDefault="00CB3BEB" w:rsidP="00CB3B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Спрашивали? Отвечаем!</w:t>
      </w:r>
    </w:p>
    <w:p w:rsidR="00935F5B" w:rsidRDefault="00935F5B" w:rsidP="00935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вашему вниманию новый выпуск рубрики «Спрашивали? Отвечаем!», в которой мы публикуем ответы на воп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росы, заданные нашим экспертам </w:t>
      </w:r>
      <w:r w:rsidRPr="00935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консультаций.</w:t>
      </w:r>
    </w:p>
    <w:p w:rsidR="00935F5B" w:rsidRDefault="00935F5B" w:rsidP="00935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572" w:rsidRPr="00FC604C" w:rsidRDefault="004F7572" w:rsidP="00935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6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узнать, какие документы нужно подготовить для оформления недвижимости?</w:t>
      </w:r>
    </w:p>
    <w:p w:rsidR="004F7572" w:rsidRPr="00FC604C" w:rsidRDefault="004F7572" w:rsidP="004F7572">
      <w:pPr>
        <w:shd w:val="clear" w:color="auto" w:fill="FFFFFF"/>
        <w:spacing w:after="3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4C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Определить, какой пакет нужно собрать для той или иной манипуляции с недвижимостью с учетом множества условий, поможет online-сервис Росреестра «</w:t>
      </w:r>
      <w:hyperlink r:id="rId7" w:history="1">
        <w:r w:rsidRPr="00FC604C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Жизненные ситуации</w:t>
        </w:r>
      </w:hyperlink>
      <w:r w:rsidRPr="00FC604C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4F7572" w:rsidRPr="00FC604C" w:rsidRDefault="004F7572" w:rsidP="004F7572">
      <w:pPr>
        <w:shd w:val="clear" w:color="auto" w:fill="FFFFFF"/>
        <w:spacing w:after="3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Путь к сервису на сайте </w:t>
      </w:r>
      <w:hyperlink r:id="rId8" w:history="1">
        <w:r w:rsidRPr="00FC604C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Росреестра</w:t>
        </w:r>
      </w:hyperlink>
      <w:r w:rsidRPr="00FC60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 «</w:t>
      </w:r>
      <w:hyperlink r:id="rId9" w:history="1">
        <w:r w:rsidRPr="00FC604C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Услуги и сервисы</w:t>
        </w:r>
      </w:hyperlink>
      <w:r w:rsidRPr="00FC604C">
        <w:rPr>
          <w:rFonts w:ascii="Times New Roman" w:eastAsia="Calibri" w:hAnsi="Times New Roman" w:cs="Times New Roman"/>
          <w:sz w:val="28"/>
          <w:szCs w:val="28"/>
          <w:lang w:eastAsia="ru-RU"/>
        </w:rPr>
        <w:t>» – «</w:t>
      </w:r>
      <w:hyperlink r:id="rId10" w:history="1">
        <w:r w:rsidRPr="00FC604C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Сервисы</w:t>
        </w:r>
      </w:hyperlink>
      <w:r w:rsidRPr="00FC604C">
        <w:rPr>
          <w:rFonts w:ascii="Times New Roman" w:eastAsia="Calibri" w:hAnsi="Times New Roman" w:cs="Times New Roman"/>
          <w:sz w:val="28"/>
          <w:szCs w:val="28"/>
          <w:lang w:eastAsia="ru-RU"/>
        </w:rPr>
        <w:t>» – «</w:t>
      </w:r>
      <w:hyperlink r:id="rId11" w:history="1">
        <w:r w:rsidRPr="00FC604C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Жизненные ситуации</w:t>
        </w:r>
      </w:hyperlink>
      <w:r w:rsidRPr="00FC604C">
        <w:rPr>
          <w:rFonts w:ascii="Times New Roman" w:eastAsia="Calibri" w:hAnsi="Times New Roman" w:cs="Times New Roman"/>
          <w:sz w:val="28"/>
          <w:szCs w:val="28"/>
          <w:lang w:eastAsia="ru-RU"/>
        </w:rPr>
        <w:t>». Достаточно заполнить «Анкету правообладателя», ответив на уточняющие вопросы в тестовой форме, и в результате появится список необходимых документов, сроки оказания услуги и размер государственной пошлины.</w:t>
      </w:r>
    </w:p>
    <w:p w:rsidR="00D24DBC" w:rsidRDefault="00D24DBC" w:rsidP="001478F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 в личном кабинете Росреестра может не быть информации о недвижимости?</w:t>
      </w:r>
    </w:p>
    <w:p w:rsidR="00D24DBC" w:rsidRPr="00935F5B" w:rsidRDefault="00D24DBC" w:rsidP="00D24D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24D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Росреестра отображается информация об объектах недвижимости, принадлежащих правообладателю, при условии наличия в Едином государственном реестре недвижимости (ЕГРН) сведений о страховом номере индивидуального лицевого счета (СНИЛС) правообладателя.</w:t>
      </w:r>
    </w:p>
    <w:p w:rsidR="00D24DBC" w:rsidRDefault="00D24DBC" w:rsidP="00D24D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правообладателям объектов недвижимости необходимо обратиться с заявлением в любой многофункциональный центр по предоставлению государственных и муниципальных услуг (независимо от места нахождения объекта недвижимости) либо в электронной форме через Единый портал государственных услуг (www.gosuslugi.ru)о внесении изменений в ЕГРН. В заявлении следует указать СНИЛС и объект, в запись о праве на который необходимо внести изменения. После этого информация о принадлежащем объекте недвижимости будет отражаться в разделе</w:t>
      </w:r>
      <w:r w:rsidR="00FD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«Мои объекты» личного кабинета</w:t>
      </w:r>
      <w:r w:rsidRPr="00D24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4EE" w:rsidRPr="001D14EE" w:rsidRDefault="001D14EE" w:rsidP="001D14E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Могу ли я построить баню на своем садовом участке? Нужно ли получать разрешение на строительство?</w:t>
      </w:r>
    </w:p>
    <w:p w:rsidR="001D14EE" w:rsidRPr="001D14EE" w:rsidRDefault="001D14EE" w:rsidP="001D14E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Возведение объектов недвижимости, в том числе бани, на земельных участках регламентируется законодательством, несоблюдение которого влечет за собой наложение штрафов, а порой и вовсе потерю имущества.</w:t>
      </w:r>
    </w:p>
    <w:p w:rsidR="001D14EE" w:rsidRPr="001D14EE" w:rsidRDefault="001D14EE" w:rsidP="001D14E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участок предназначен для садоводства, на нем можно возвести хозяйственные постройки, в том числе баню.</w:t>
      </w:r>
    </w:p>
    <w:p w:rsidR="001D14EE" w:rsidRPr="001D14EE" w:rsidRDefault="001D14EE" w:rsidP="001D14E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РФ (п. 3 ч. 17 ст. 51) не требует разрешения на строительство сооружений вспомогательного использования (к ним относятся не только сараи и колодцы, но и частные бани). Однако в той же статье оговорено: Получать разрешение нужно в том случае, если баня возводится как капитальное строение с одним или несколькими признаками:</w:t>
      </w:r>
    </w:p>
    <w:p w:rsidR="001D14EE" w:rsidRPr="001D14EE" w:rsidRDefault="001D14EE" w:rsidP="001D14E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E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D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2- или 3-этажная конструкция;</w:t>
      </w:r>
    </w:p>
    <w:p w:rsidR="001D14EE" w:rsidRPr="001D14EE" w:rsidRDefault="001D14EE" w:rsidP="001D14E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E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D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наличие коммуникаций;</w:t>
      </w:r>
    </w:p>
    <w:p w:rsidR="001D14EE" w:rsidRPr="001D14EE" w:rsidRDefault="001D14EE" w:rsidP="001D14E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E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D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обустройство жилых помещений, например, спального места в комнате отдыха.</w:t>
      </w:r>
    </w:p>
    <w:p w:rsidR="001D14EE" w:rsidRPr="001D14EE" w:rsidRDefault="001D14EE" w:rsidP="001D14E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 разрешительными документами придется обратиться в случае, если владелец планирует совместить баню с жилым домом. Обязательно нужно получить разрешение на строительство коммерческой бани, поскольку цель ее строительства — получение прибыли</w:t>
      </w:r>
    </w:p>
    <w:p w:rsidR="001D14EE" w:rsidRPr="001D14EE" w:rsidRDefault="001D14EE" w:rsidP="001D14E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относится к сведениям ограниченного доступа в ЕГРН?</w:t>
      </w:r>
    </w:p>
    <w:p w:rsidR="001D14EE" w:rsidRPr="001D14EE" w:rsidRDefault="001D14EE" w:rsidP="001D14E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14EE" w:rsidRPr="001D14EE" w:rsidRDefault="001D14EE" w:rsidP="001D14E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сведениям ограниченного доступа относятся:</w:t>
      </w:r>
    </w:p>
    <w:p w:rsidR="001D14EE" w:rsidRPr="001D14EE" w:rsidRDefault="001D14EE" w:rsidP="001D14E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персональные данные физического лица, в пользу которого в ЕГРН зарегистрированы право, ограничение права или обременение объекта недвижимости;</w:t>
      </w:r>
    </w:p>
    <w:p w:rsidR="001D14EE" w:rsidRPr="001D14EE" w:rsidRDefault="001D14EE" w:rsidP="001D14E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E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о правах отдельного лица на имевшиеся (имеющиеся) у него объекты недвижимости;</w:t>
      </w:r>
    </w:p>
    <w:p w:rsidR="001D14EE" w:rsidRPr="001D14EE" w:rsidRDefault="001D14EE" w:rsidP="001D14E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выписка о содержании правоустанавливающих документов;</w:t>
      </w:r>
    </w:p>
    <w:p w:rsidR="001D14EE" w:rsidRPr="001D14EE" w:rsidRDefault="001D14EE" w:rsidP="001D14E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выписка о признании правообладателя </w:t>
      </w:r>
      <w:proofErr w:type="gramStart"/>
      <w:r w:rsidRPr="001D1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недееспособным</w:t>
      </w:r>
      <w:proofErr w:type="gramEnd"/>
      <w:r w:rsidRPr="001D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ограниченно дееспособным;</w:t>
      </w:r>
    </w:p>
    <w:p w:rsidR="001D14EE" w:rsidRPr="001D14EE" w:rsidRDefault="001D14EE" w:rsidP="001D14E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E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документов.</w:t>
      </w:r>
    </w:p>
    <w:p w:rsidR="001D14EE" w:rsidRPr="001D14EE" w:rsidRDefault="001D14EE" w:rsidP="001D14E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справка о лицах, получивших сведения о принадлежащем Вам объекте недвижимости.</w:t>
      </w:r>
    </w:p>
    <w:p w:rsidR="001D14EE" w:rsidRPr="00D24DBC" w:rsidRDefault="001D14EE" w:rsidP="001D14EE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сведениями ограниченного доступа являются копии документов, помещенных в реестровое дело, на основании которых в ЕГРН внесены сведения в отношении объекта недвижимости.</w:t>
      </w:r>
    </w:p>
    <w:p w:rsidR="00C51A1A" w:rsidRPr="00C86715" w:rsidRDefault="00C51A1A" w:rsidP="00CB3BE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6.5pt">
            <v:imagedata r:id="rId12" o:title="1"/>
          </v:shape>
        </w:pic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5EE"/>
    <w:multiLevelType w:val="hybridMultilevel"/>
    <w:tmpl w:val="07E6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51FB2"/>
    <w:multiLevelType w:val="hybridMultilevel"/>
    <w:tmpl w:val="5AA6EC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A875A1"/>
    <w:multiLevelType w:val="hybridMultilevel"/>
    <w:tmpl w:val="EBB65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4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13"/>
  </w:num>
  <w:num w:numId="11">
    <w:abstractNumId w:val="3"/>
  </w:num>
  <w:num w:numId="12">
    <w:abstractNumId w:val="5"/>
  </w:num>
  <w:num w:numId="13">
    <w:abstractNumId w:val="11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F6"/>
    <w:rsid w:val="00033BD4"/>
    <w:rsid w:val="00044601"/>
    <w:rsid w:val="0009480B"/>
    <w:rsid w:val="00094AD3"/>
    <w:rsid w:val="000C39A8"/>
    <w:rsid w:val="001203AD"/>
    <w:rsid w:val="00124B4D"/>
    <w:rsid w:val="00144B02"/>
    <w:rsid w:val="001478F2"/>
    <w:rsid w:val="00152677"/>
    <w:rsid w:val="00181D18"/>
    <w:rsid w:val="001A086B"/>
    <w:rsid w:val="001D14EE"/>
    <w:rsid w:val="001F6CF1"/>
    <w:rsid w:val="00207018"/>
    <w:rsid w:val="00235EEF"/>
    <w:rsid w:val="00252AD0"/>
    <w:rsid w:val="00265D8B"/>
    <w:rsid w:val="002860BC"/>
    <w:rsid w:val="00294C2C"/>
    <w:rsid w:val="002A6516"/>
    <w:rsid w:val="002B31BD"/>
    <w:rsid w:val="002B456C"/>
    <w:rsid w:val="002C2CBC"/>
    <w:rsid w:val="002D15FB"/>
    <w:rsid w:val="003100FA"/>
    <w:rsid w:val="003127DF"/>
    <w:rsid w:val="003A63C1"/>
    <w:rsid w:val="003B7507"/>
    <w:rsid w:val="003D4DB8"/>
    <w:rsid w:val="004326D6"/>
    <w:rsid w:val="00476E54"/>
    <w:rsid w:val="004913F7"/>
    <w:rsid w:val="00495C8F"/>
    <w:rsid w:val="004A00F2"/>
    <w:rsid w:val="004A779C"/>
    <w:rsid w:val="004E3DB9"/>
    <w:rsid w:val="004E6825"/>
    <w:rsid w:val="004F7572"/>
    <w:rsid w:val="00510034"/>
    <w:rsid w:val="00514733"/>
    <w:rsid w:val="00516589"/>
    <w:rsid w:val="00526516"/>
    <w:rsid w:val="00531E8D"/>
    <w:rsid w:val="00533694"/>
    <w:rsid w:val="00565252"/>
    <w:rsid w:val="005A5C60"/>
    <w:rsid w:val="005C003B"/>
    <w:rsid w:val="005D3C00"/>
    <w:rsid w:val="005D46CD"/>
    <w:rsid w:val="0063100C"/>
    <w:rsid w:val="00646A5B"/>
    <w:rsid w:val="00652450"/>
    <w:rsid w:val="00653999"/>
    <w:rsid w:val="00676C8D"/>
    <w:rsid w:val="00707D90"/>
    <w:rsid w:val="007223C5"/>
    <w:rsid w:val="007235ED"/>
    <w:rsid w:val="00736097"/>
    <w:rsid w:val="00761F14"/>
    <w:rsid w:val="00775F93"/>
    <w:rsid w:val="007904C2"/>
    <w:rsid w:val="00790A3C"/>
    <w:rsid w:val="00790A7A"/>
    <w:rsid w:val="00796F12"/>
    <w:rsid w:val="007B42B3"/>
    <w:rsid w:val="007B79E5"/>
    <w:rsid w:val="007C14E8"/>
    <w:rsid w:val="007E33E1"/>
    <w:rsid w:val="007E4699"/>
    <w:rsid w:val="00812D4E"/>
    <w:rsid w:val="0084655B"/>
    <w:rsid w:val="00874D66"/>
    <w:rsid w:val="0088002D"/>
    <w:rsid w:val="008B315C"/>
    <w:rsid w:val="008B36A0"/>
    <w:rsid w:val="008F1FD7"/>
    <w:rsid w:val="008F40AD"/>
    <w:rsid w:val="0090075E"/>
    <w:rsid w:val="00915380"/>
    <w:rsid w:val="00924C92"/>
    <w:rsid w:val="009313F1"/>
    <w:rsid w:val="00935F5B"/>
    <w:rsid w:val="009544EF"/>
    <w:rsid w:val="00995DBA"/>
    <w:rsid w:val="00996E02"/>
    <w:rsid w:val="00A20B0F"/>
    <w:rsid w:val="00A23BEF"/>
    <w:rsid w:val="00A2550C"/>
    <w:rsid w:val="00A36C70"/>
    <w:rsid w:val="00A371C1"/>
    <w:rsid w:val="00A557CC"/>
    <w:rsid w:val="00A87510"/>
    <w:rsid w:val="00A970E4"/>
    <w:rsid w:val="00AA7844"/>
    <w:rsid w:val="00AB7C59"/>
    <w:rsid w:val="00AC53F4"/>
    <w:rsid w:val="00AF72AE"/>
    <w:rsid w:val="00B00338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0BC5"/>
    <w:rsid w:val="00BB119A"/>
    <w:rsid w:val="00BB6C1B"/>
    <w:rsid w:val="00BD2A3D"/>
    <w:rsid w:val="00C0390B"/>
    <w:rsid w:val="00C03E02"/>
    <w:rsid w:val="00C24313"/>
    <w:rsid w:val="00C51A1A"/>
    <w:rsid w:val="00C62AA0"/>
    <w:rsid w:val="00C73C2B"/>
    <w:rsid w:val="00C86715"/>
    <w:rsid w:val="00CB3098"/>
    <w:rsid w:val="00CB3BEB"/>
    <w:rsid w:val="00CB6773"/>
    <w:rsid w:val="00CC11AB"/>
    <w:rsid w:val="00CF26CE"/>
    <w:rsid w:val="00D00D90"/>
    <w:rsid w:val="00D10BA5"/>
    <w:rsid w:val="00D171F7"/>
    <w:rsid w:val="00D24DBC"/>
    <w:rsid w:val="00D27BBE"/>
    <w:rsid w:val="00D334EC"/>
    <w:rsid w:val="00D54390"/>
    <w:rsid w:val="00D54E20"/>
    <w:rsid w:val="00D74E85"/>
    <w:rsid w:val="00D751F1"/>
    <w:rsid w:val="00D97FA9"/>
    <w:rsid w:val="00DA5272"/>
    <w:rsid w:val="00DF02F6"/>
    <w:rsid w:val="00DF2B15"/>
    <w:rsid w:val="00E23639"/>
    <w:rsid w:val="00E4056A"/>
    <w:rsid w:val="00E42A7C"/>
    <w:rsid w:val="00E52806"/>
    <w:rsid w:val="00E9072E"/>
    <w:rsid w:val="00E92C63"/>
    <w:rsid w:val="00E93FE4"/>
    <w:rsid w:val="00EA0768"/>
    <w:rsid w:val="00EC490F"/>
    <w:rsid w:val="00ED215D"/>
    <w:rsid w:val="00EF2A62"/>
    <w:rsid w:val="00EF2B1A"/>
    <w:rsid w:val="00EF756D"/>
    <w:rsid w:val="00F068D2"/>
    <w:rsid w:val="00F33884"/>
    <w:rsid w:val="00F52316"/>
    <w:rsid w:val="00F93AAB"/>
    <w:rsid w:val="00FA7D14"/>
    <w:rsid w:val="00FC1AAA"/>
    <w:rsid w:val="00FC604C"/>
    <w:rsid w:val="00FD5932"/>
    <w:rsid w:val="00FE16F9"/>
    <w:rsid w:val="00F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B3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gov.ru/eservices/services/life_situation/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osreestr.gov.ru/eservices/services/life_situation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rosreestr.gov.ru/eservices/servi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eservic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530A5-7979-470B-91D7-85B0DCCF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6</cp:revision>
  <cp:lastPrinted>2023-09-05T05:59:00Z</cp:lastPrinted>
  <dcterms:created xsi:type="dcterms:W3CDTF">2023-10-18T09:01:00Z</dcterms:created>
  <dcterms:modified xsi:type="dcterms:W3CDTF">2023-10-23T11:45:00Z</dcterms:modified>
</cp:coreProperties>
</file>