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B9" w:rsidRDefault="00115E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5E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5086350" cy="3695700"/>
            <wp:effectExtent l="19050" t="0" r="0" b="0"/>
            <wp:docPr id="1" name="Рисунок 3" descr="C:\Users\User\AppData\Local\Microsoft\Windows\INetCache\Content.Word\photo1693379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hoto169337928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5B" w:rsidRDefault="009D4C6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Адыгее на 60% завершены строительно-монтажные работы по проекту «Чистая вода»</w:t>
      </w:r>
    </w:p>
    <w:p w:rsidR="00547C5B" w:rsidRDefault="00547C5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47C5B" w:rsidRDefault="009D4C6D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Об этом ЦУР Адыгеи сообщили в Минстрое РА. Центр управления регионом мониторит социальные сети и платформу обратной связи «Госуслуг», куда поступают жалобы жителей республики на качество питьевой воды в муниципалитетах.  </w:t>
      </w:r>
    </w:p>
    <w:p w:rsidR="00547C5B" w:rsidRDefault="00547C5B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547C5B" w:rsidRDefault="009D4C6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ЦУР Адыгеи направил обращения в региональное Министерство строительства, транспорта, жилищно-коммунального и дорожного хозяйства. В ведомстве прокомментировали, что в этом году в семи населенных пунктах республики обновляют систему водоснабжения в рамках федерального проекта «Чистая вода» нацпроекта «Жилье и городская среда». </w:t>
      </w:r>
    </w:p>
    <w:p w:rsidR="00547C5B" w:rsidRDefault="00547C5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47C5B" w:rsidRDefault="009D4C6D"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Идет  реконструкция водопроводной сети в ауле Уляп (Красногвардейский район), строительство и реконструкция пяти объектов в ауле Козет (Тахтамукайский район), реконструкция трёх водозаборных сооружений в ауле Тахтамукай, реконструкция узла водозаборных сооружений в ауле Гатлукай (Адыгейск), реконструкция узла водозаборных сооружений в Адыгейске, реконструкция узла водозаборных сооружений в хуторе Гражданский (Майкопский район), реконструкция водозаборного сооружения в хуторе Чернышев (Шовгеновский район). В настоящее время работы по реализации проектов выполнены на 60%», -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прокомментировал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</w:t>
      </w:r>
      <w:r>
        <w:rPr>
          <w:rFonts w:ascii="Times New Roman" w:hAnsi="Times New Roman"/>
          <w:sz w:val="28"/>
          <w:szCs w:val="28"/>
          <w:lang w:val="ru-RU"/>
        </w:rPr>
        <w:t>энергосбережения и повышения энергоэффективности Минстроя РА Тимуркан Химишев.</w:t>
      </w:r>
    </w:p>
    <w:p w:rsidR="00547C5B" w:rsidRDefault="00547C5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47C5B" w:rsidRDefault="009D4C6D"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24D18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Начальник отдела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добавил, что завершено строительство водозаборного сооружения в хуторе Шевченко. </w:t>
      </w:r>
    </w:p>
    <w:p w:rsidR="00547C5B" w:rsidRDefault="00547C5B"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D4C6D" w:rsidRDefault="009D4C6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24D18" w:rsidRPr="00024D18">
        <w:rPr>
          <w:rFonts w:ascii="Times New Roman" w:hAnsi="Times New Roman" w:cs="Times New Roman"/>
          <w:i/>
          <w:iCs/>
          <w:sz w:val="28"/>
          <w:szCs w:val="28"/>
          <w:lang w:val="ru-RU"/>
        </w:rPr>
        <w:t>Мы рады, что в наших домах появилась качественная питьевая вода благодаря новому водозаборному сооружению, которое построили в этом году в хуторе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Это, несомненно, приведёт к повышению уровня нашей жизни»</w:t>
      </w:r>
      <w:r w:rsidR="00996438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рассказал житель хутора Шевченко.</w:t>
      </w:r>
    </w:p>
    <w:p w:rsidR="009D4C6D" w:rsidRDefault="009D4C6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47C5B" w:rsidRDefault="009D4C6D">
      <w:p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Как сообщили в Минстрое РА, в 2023 году на реализацию проекта выделено 308 млн рублей. Введение всех объектов в эксплуатацию планируется к концу этого года. </w:t>
      </w:r>
    </w:p>
    <w:p w:rsidR="00547C5B" w:rsidRDefault="00547C5B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47C5B" w:rsidRDefault="00547C5B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47C5B" w:rsidRDefault="00547C5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47C5B" w:rsidSect="00115EB9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75728AD"/>
    <w:rsid w:val="00024D18"/>
    <w:rsid w:val="0004426D"/>
    <w:rsid w:val="00115EB9"/>
    <w:rsid w:val="00547C5B"/>
    <w:rsid w:val="00621D23"/>
    <w:rsid w:val="008F6371"/>
    <w:rsid w:val="00996438"/>
    <w:rsid w:val="009D4C6D"/>
    <w:rsid w:val="00E9776E"/>
    <w:rsid w:val="0AF66CA0"/>
    <w:rsid w:val="0CB83356"/>
    <w:rsid w:val="129C4A8B"/>
    <w:rsid w:val="300913E4"/>
    <w:rsid w:val="375728AD"/>
    <w:rsid w:val="407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2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5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5EB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Леончик</dc:creator>
  <cp:lastModifiedBy>User</cp:lastModifiedBy>
  <cp:revision>4</cp:revision>
  <dcterms:created xsi:type="dcterms:W3CDTF">2023-08-29T11:32:00Z</dcterms:created>
  <dcterms:modified xsi:type="dcterms:W3CDTF">2023-08-30T08:44:00Z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1336125361A541DF97952E9AD371F857</vt:lpwstr>
  </property>
</Properties>
</file>